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51EE5C" w14:textId="109C7346" w:rsidR="00B44029" w:rsidRPr="004733A7" w:rsidRDefault="00C34C2B" w:rsidP="004733A7">
      <w:pPr>
        <w:jc w:val="center"/>
        <w:rPr>
          <w:rFonts w:ascii="Times New Roman" w:hAnsi="Times New Roman" w:cs="Times New Roman"/>
          <w:sz w:val="28"/>
          <w:szCs w:val="28"/>
        </w:rPr>
      </w:pPr>
      <w:r w:rsidRPr="004733A7">
        <w:rPr>
          <w:rFonts w:ascii="Times New Roman" w:hAnsi="Times New Roman" w:cs="Times New Roman"/>
          <w:sz w:val="28"/>
          <w:szCs w:val="28"/>
        </w:rPr>
        <w:t>MEDITATION DES TEXTES DU DEUXIEME DIMANCHE DE L’A</w:t>
      </w:r>
      <w:r w:rsidR="00CA4477">
        <w:rPr>
          <w:rFonts w:ascii="Times New Roman" w:hAnsi="Times New Roman" w:cs="Times New Roman"/>
          <w:sz w:val="28"/>
          <w:szCs w:val="28"/>
        </w:rPr>
        <w:t>VENT-</w:t>
      </w:r>
      <w:r w:rsidRPr="004733A7">
        <w:rPr>
          <w:rFonts w:ascii="Times New Roman" w:hAnsi="Times New Roman" w:cs="Times New Roman"/>
          <w:sz w:val="28"/>
          <w:szCs w:val="28"/>
        </w:rPr>
        <w:t xml:space="preserve"> C</w:t>
      </w:r>
    </w:p>
    <w:p w14:paraId="1A8BF303" w14:textId="77777777" w:rsidR="004733A7" w:rsidRDefault="00C34C2B" w:rsidP="004733A7">
      <w:pPr>
        <w:jc w:val="center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 xml:space="preserve">TEXTES : - </w:t>
      </w:r>
      <w:proofErr w:type="spellStart"/>
      <w:r w:rsidRPr="004733A7">
        <w:rPr>
          <w:rFonts w:ascii="Times New Roman" w:hAnsi="Times New Roman" w:cs="Times New Roman"/>
          <w:sz w:val="24"/>
          <w:szCs w:val="24"/>
        </w:rPr>
        <w:t>Baruc</w:t>
      </w:r>
      <w:proofErr w:type="spellEnd"/>
      <w:r w:rsidRPr="004733A7">
        <w:rPr>
          <w:rFonts w:ascii="Times New Roman" w:hAnsi="Times New Roman" w:cs="Times New Roman"/>
          <w:sz w:val="24"/>
          <w:szCs w:val="24"/>
        </w:rPr>
        <w:t xml:space="preserve"> 5, 1 – 9 ; - Philippiens 1, 4 – 6. 8 – 10 ; Luc 3, 1 – 6</w:t>
      </w:r>
    </w:p>
    <w:p w14:paraId="234C41B9" w14:textId="59AB0749" w:rsidR="00FA3D9D" w:rsidRPr="004733A7" w:rsidRDefault="006F1156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En ce 2</w:t>
      </w:r>
      <w:r w:rsidRPr="004733A7">
        <w:rPr>
          <w:rFonts w:ascii="Times New Roman" w:hAnsi="Times New Roman" w:cs="Times New Roman"/>
          <w:sz w:val="24"/>
          <w:szCs w:val="24"/>
          <w:vertAlign w:val="superscript"/>
        </w:rPr>
        <w:t>ème</w:t>
      </w:r>
      <w:r w:rsidRPr="004733A7">
        <w:rPr>
          <w:rFonts w:ascii="Times New Roman" w:hAnsi="Times New Roman" w:cs="Times New Roman"/>
          <w:sz w:val="24"/>
          <w:szCs w:val="24"/>
        </w:rPr>
        <w:t xml:space="preserve"> dimanche, apparaît le visage de Jean Baptiste, le Précurseur, pour nous appeler à la</w:t>
      </w:r>
      <w:r w:rsidR="004733A7">
        <w:rPr>
          <w:rFonts w:ascii="Times New Roman" w:hAnsi="Times New Roman" w:cs="Times New Roman"/>
          <w:sz w:val="24"/>
          <w:szCs w:val="24"/>
        </w:rPr>
        <w:t xml:space="preserve"> </w:t>
      </w:r>
      <w:r w:rsidRPr="004733A7">
        <w:rPr>
          <w:rFonts w:ascii="Times New Roman" w:hAnsi="Times New Roman" w:cs="Times New Roman"/>
          <w:sz w:val="24"/>
          <w:szCs w:val="24"/>
        </w:rPr>
        <w:t>conversion sinon nous rappeler la né</w:t>
      </w:r>
      <w:r w:rsidR="006143D6" w:rsidRPr="004733A7">
        <w:rPr>
          <w:rFonts w:ascii="Times New Roman" w:hAnsi="Times New Roman" w:cs="Times New Roman"/>
          <w:sz w:val="24"/>
          <w:szCs w:val="24"/>
        </w:rPr>
        <w:t>cessité</w:t>
      </w:r>
      <w:r w:rsidR="00FA3D9D" w:rsidRPr="004733A7">
        <w:rPr>
          <w:rFonts w:ascii="Times New Roman" w:hAnsi="Times New Roman" w:cs="Times New Roman"/>
          <w:sz w:val="24"/>
          <w:szCs w:val="24"/>
        </w:rPr>
        <w:t xml:space="preserve"> de se convertir. D’où le thème de ce dimanche : « CHANGER ».</w:t>
      </w:r>
      <w:r w:rsidR="004733A7">
        <w:rPr>
          <w:rFonts w:ascii="Times New Roman" w:hAnsi="Times New Roman" w:cs="Times New Roman"/>
          <w:sz w:val="24"/>
          <w:szCs w:val="24"/>
        </w:rPr>
        <w:t xml:space="preserve"> </w:t>
      </w:r>
      <w:r w:rsidR="00FA3D9D" w:rsidRPr="004733A7">
        <w:rPr>
          <w:rFonts w:ascii="Times New Roman" w:hAnsi="Times New Roman" w:cs="Times New Roman"/>
          <w:sz w:val="24"/>
          <w:szCs w:val="24"/>
        </w:rPr>
        <w:t>Changer c’est :</w:t>
      </w:r>
    </w:p>
    <w:p w14:paraId="1F75EB04" w14:textId="65E6EE95" w:rsidR="00FA3D9D" w:rsidRPr="004733A7" w:rsidRDefault="00FA3D9D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 xml:space="preserve">Conformer sa vie à l’Evangile : pratiquer ce qui est recommander par le Christ.  </w:t>
      </w:r>
    </w:p>
    <w:p w14:paraId="3B4195B3" w14:textId="4337D8B3" w:rsidR="00FA3D9D" w:rsidRPr="004733A7" w:rsidRDefault="00FA3D9D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Arranger ou faire du ménage dans sa vie : enlever ce qui ne convient plus. Ainsi, pour changer il faut :</w:t>
      </w:r>
      <w:r w:rsidR="004733A7">
        <w:rPr>
          <w:rFonts w:ascii="Times New Roman" w:hAnsi="Times New Roman" w:cs="Times New Roman"/>
          <w:sz w:val="24"/>
          <w:szCs w:val="24"/>
        </w:rPr>
        <w:t xml:space="preserve"> </w:t>
      </w:r>
      <w:r w:rsidRPr="004733A7">
        <w:rPr>
          <w:rFonts w:ascii="Times New Roman" w:hAnsi="Times New Roman" w:cs="Times New Roman"/>
          <w:sz w:val="24"/>
          <w:szCs w:val="24"/>
        </w:rPr>
        <w:t>Se laisser bousculer pour accepter la nouveauté</w:t>
      </w:r>
      <w:r w:rsidR="004733A7">
        <w:rPr>
          <w:rFonts w:ascii="Times New Roman" w:hAnsi="Times New Roman" w:cs="Times New Roman"/>
          <w:sz w:val="24"/>
          <w:szCs w:val="24"/>
        </w:rPr>
        <w:t xml:space="preserve"> et a</w:t>
      </w:r>
      <w:r w:rsidRPr="004733A7">
        <w:rPr>
          <w:rFonts w:ascii="Times New Roman" w:hAnsi="Times New Roman" w:cs="Times New Roman"/>
          <w:sz w:val="24"/>
          <w:szCs w:val="24"/>
        </w:rPr>
        <w:t>ccueillir l’action de l’Esprit Saint qui renouvelle toutes choses et chaque être.</w:t>
      </w:r>
    </w:p>
    <w:p w14:paraId="68CF1488" w14:textId="051B8C99" w:rsidR="00FA3D9D" w:rsidRPr="004733A7" w:rsidRDefault="00FA3D9D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Dans l’évangile, Luc souligne deux éléments importants :</w:t>
      </w:r>
    </w:p>
    <w:p w14:paraId="0E7BD345" w14:textId="311A78DF" w:rsidR="00FA3D9D" w:rsidRPr="004733A7" w:rsidRDefault="00FA3D9D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L’authenticité et la véracité des faits historiques qu’il raconte. Lui qui a réputation du médecin, il accorde beaucoup d’intérêt à l’histoire ; il précise les date</w:t>
      </w:r>
      <w:r w:rsidR="003A3336" w:rsidRPr="004733A7">
        <w:rPr>
          <w:rFonts w:ascii="Times New Roman" w:hAnsi="Times New Roman" w:cs="Times New Roman"/>
          <w:sz w:val="24"/>
          <w:szCs w:val="24"/>
        </w:rPr>
        <w:t>s</w:t>
      </w:r>
      <w:r w:rsidRPr="004733A7">
        <w:rPr>
          <w:rFonts w:ascii="Times New Roman" w:hAnsi="Times New Roman" w:cs="Times New Roman"/>
          <w:sz w:val="24"/>
          <w:szCs w:val="24"/>
        </w:rPr>
        <w:t>, les lieux et les personnages</w:t>
      </w:r>
      <w:r w:rsidR="003A3336" w:rsidRPr="004733A7">
        <w:rPr>
          <w:rFonts w:ascii="Times New Roman" w:hAnsi="Times New Roman" w:cs="Times New Roman"/>
          <w:sz w:val="24"/>
          <w:szCs w:val="24"/>
        </w:rPr>
        <w:t xml:space="preserve"> pour montrer que notre foi est fondée sur des faits vérifiables et apodictiques. Ainsi, on a par exemple le nom de Ponce Pilate dans le credo.</w:t>
      </w:r>
    </w:p>
    <w:p w14:paraId="76A00974" w14:textId="36170271" w:rsidR="003A3336" w:rsidRPr="004733A7" w:rsidRDefault="003A3336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Le changement qui attire la miséricorde et le pardon des péchés. C’est ici qu’il convient de revenir sur l’importance du baptême qui efface le péché originel (Ac2,3</w:t>
      </w:r>
      <w:r w:rsidR="00A52B88" w:rsidRPr="004733A7">
        <w:rPr>
          <w:rFonts w:ascii="Times New Roman" w:hAnsi="Times New Roman" w:cs="Times New Roman"/>
          <w:sz w:val="24"/>
          <w:szCs w:val="24"/>
        </w:rPr>
        <w:t>7</w:t>
      </w:r>
      <w:r w:rsidRPr="004733A7">
        <w:rPr>
          <w:rFonts w:ascii="Times New Roman" w:hAnsi="Times New Roman" w:cs="Times New Roman"/>
          <w:sz w:val="24"/>
          <w:szCs w:val="24"/>
        </w:rPr>
        <w:t>-38) et la confession qui nous obtient par la miséricorde de Dieu le pardon des péchés. La conversion de Pierre (Jn21</w:t>
      </w:r>
      <w:r w:rsidR="00A52B88" w:rsidRPr="004733A7">
        <w:rPr>
          <w:rFonts w:ascii="Times New Roman" w:hAnsi="Times New Roman" w:cs="Times New Roman"/>
          <w:sz w:val="24"/>
          <w:szCs w:val="24"/>
        </w:rPr>
        <w:t>,15-19</w:t>
      </w:r>
      <w:r w:rsidRPr="004733A7">
        <w:rPr>
          <w:rFonts w:ascii="Times New Roman" w:hAnsi="Times New Roman" w:cs="Times New Roman"/>
          <w:sz w:val="24"/>
          <w:szCs w:val="24"/>
        </w:rPr>
        <w:t>)</w:t>
      </w:r>
      <w:r w:rsidR="00A52B88" w:rsidRPr="004733A7">
        <w:rPr>
          <w:rFonts w:ascii="Times New Roman" w:hAnsi="Times New Roman" w:cs="Times New Roman"/>
          <w:sz w:val="24"/>
          <w:szCs w:val="24"/>
        </w:rPr>
        <w:t xml:space="preserve"> </w:t>
      </w:r>
      <w:r w:rsidRPr="004733A7">
        <w:rPr>
          <w:rFonts w:ascii="Times New Roman" w:hAnsi="Times New Roman" w:cs="Times New Roman"/>
          <w:sz w:val="24"/>
          <w:szCs w:val="24"/>
        </w:rPr>
        <w:t xml:space="preserve">qui a renié Jésus par trois </w:t>
      </w:r>
      <w:r w:rsidR="00A52B88" w:rsidRPr="004733A7">
        <w:rPr>
          <w:rFonts w:ascii="Times New Roman" w:hAnsi="Times New Roman" w:cs="Times New Roman"/>
          <w:sz w:val="24"/>
          <w:szCs w:val="24"/>
        </w:rPr>
        <w:t xml:space="preserve">fois </w:t>
      </w:r>
      <w:r w:rsidRPr="004733A7">
        <w:rPr>
          <w:rFonts w:ascii="Times New Roman" w:hAnsi="Times New Roman" w:cs="Times New Roman"/>
          <w:sz w:val="24"/>
          <w:szCs w:val="24"/>
        </w:rPr>
        <w:t>et de Saül qui deviendra Paul (Ph</w:t>
      </w:r>
      <w:r w:rsidR="00A52B88" w:rsidRPr="004733A7">
        <w:rPr>
          <w:rFonts w:ascii="Times New Roman" w:hAnsi="Times New Roman" w:cs="Times New Roman"/>
          <w:sz w:val="24"/>
          <w:szCs w:val="24"/>
        </w:rPr>
        <w:t xml:space="preserve">3,4-14) </w:t>
      </w:r>
      <w:r w:rsidRPr="004733A7">
        <w:rPr>
          <w:rFonts w:ascii="Times New Roman" w:hAnsi="Times New Roman" w:cs="Times New Roman"/>
          <w:sz w:val="24"/>
          <w:szCs w:val="24"/>
        </w:rPr>
        <w:t xml:space="preserve">en est un exemple. </w:t>
      </w:r>
    </w:p>
    <w:p w14:paraId="0CF768FC" w14:textId="71EECBCD" w:rsidR="00A52B88" w:rsidRPr="004733A7" w:rsidRDefault="00A52B88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 xml:space="preserve">Dans la première lecture, </w:t>
      </w:r>
      <w:r w:rsidR="004733A7">
        <w:rPr>
          <w:rFonts w:ascii="Times New Roman" w:hAnsi="Times New Roman" w:cs="Times New Roman"/>
          <w:sz w:val="24"/>
          <w:szCs w:val="24"/>
        </w:rPr>
        <w:t xml:space="preserve">pour </w:t>
      </w:r>
      <w:r w:rsidRPr="004733A7">
        <w:rPr>
          <w:rFonts w:ascii="Times New Roman" w:hAnsi="Times New Roman" w:cs="Times New Roman"/>
          <w:sz w:val="24"/>
          <w:szCs w:val="24"/>
        </w:rPr>
        <w:t>le prophète</w:t>
      </w:r>
      <w:r w:rsidR="004733A7">
        <w:rPr>
          <w:rFonts w:ascii="Times New Roman" w:hAnsi="Times New Roman" w:cs="Times New Roman"/>
          <w:sz w:val="24"/>
          <w:szCs w:val="24"/>
        </w:rPr>
        <w:t xml:space="preserve"> </w:t>
      </w:r>
      <w:r w:rsidRPr="004733A7">
        <w:rPr>
          <w:rFonts w:ascii="Times New Roman" w:hAnsi="Times New Roman" w:cs="Times New Roman"/>
          <w:sz w:val="24"/>
          <w:szCs w:val="24"/>
        </w:rPr>
        <w:t>le changement c’entrer dans la vision béatifique ou bienheureuse avec Dieu. Cette implique trois éléments :</w:t>
      </w:r>
    </w:p>
    <w:p w14:paraId="6CB9CFD8" w14:textId="77777777" w:rsidR="00A52B88" w:rsidRPr="004733A7" w:rsidRDefault="00A52B88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Elle donne force à l’espérance : celui qui espère est joyeux et voit la vie toujours belle</w:t>
      </w:r>
    </w:p>
    <w:p w14:paraId="26B65A0A" w14:textId="77777777" w:rsidR="00A52B88" w:rsidRPr="004733A7" w:rsidRDefault="00A52B88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Elle purifie la foi et nous donne de nous abandonner à Dieu qui est le Seul Maître.</w:t>
      </w:r>
    </w:p>
    <w:p w14:paraId="0162D29B" w14:textId="77777777" w:rsidR="00A52B88" w:rsidRPr="004733A7" w:rsidRDefault="00A52B88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Elle entretient la piété : elle soigne notre vie intérieure et renforce notre relation avec Dieu.</w:t>
      </w:r>
    </w:p>
    <w:p w14:paraId="272D9B22" w14:textId="583E2E7F" w:rsidR="004D62F3" w:rsidRPr="004733A7" w:rsidRDefault="00A52B88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 xml:space="preserve">Dans </w:t>
      </w:r>
      <w:r w:rsidR="004D62F3" w:rsidRPr="004733A7">
        <w:rPr>
          <w:rFonts w:ascii="Times New Roman" w:hAnsi="Times New Roman" w:cs="Times New Roman"/>
          <w:sz w:val="24"/>
          <w:szCs w:val="24"/>
        </w:rPr>
        <w:t>l</w:t>
      </w:r>
      <w:r w:rsidRPr="004733A7">
        <w:rPr>
          <w:rFonts w:ascii="Times New Roman" w:hAnsi="Times New Roman" w:cs="Times New Roman"/>
          <w:sz w:val="24"/>
          <w:szCs w:val="24"/>
        </w:rPr>
        <w:t>a deuxième lecture</w:t>
      </w:r>
      <w:r w:rsidR="004D62F3" w:rsidRPr="004733A7">
        <w:rPr>
          <w:rFonts w:ascii="Times New Roman" w:hAnsi="Times New Roman" w:cs="Times New Roman"/>
          <w:sz w:val="24"/>
          <w:szCs w:val="24"/>
        </w:rPr>
        <w:t xml:space="preserve">, Paul est dans la joie de voir les signes du changement qui sont expression de l’action divine chez les Philippiens. </w:t>
      </w:r>
      <w:r w:rsidR="00CA4477">
        <w:rPr>
          <w:rFonts w:ascii="Times New Roman" w:hAnsi="Times New Roman" w:cs="Times New Roman"/>
          <w:sz w:val="24"/>
          <w:szCs w:val="24"/>
        </w:rPr>
        <w:t>Quels sont ces signes ?</w:t>
      </w:r>
    </w:p>
    <w:p w14:paraId="5F68C4B3" w14:textId="77777777" w:rsidR="004733A7" w:rsidRPr="004733A7" w:rsidRDefault="004D62F3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Le progrès dans la connaissance du Christ qui permet de discerner ce qui est important. Car si tout est permis, tout cependant n’est pas utile et surtout ne conduit pas à Dieu. En effet, tout n’édifie pas (1Co10,23). Nous devon éviter de mener une vie désordonnée comme si nous ne connaissions pas le Christ (</w:t>
      </w:r>
      <w:r w:rsidR="004733A7" w:rsidRPr="004733A7">
        <w:rPr>
          <w:rFonts w:ascii="Times New Roman" w:hAnsi="Times New Roman" w:cs="Times New Roman"/>
          <w:sz w:val="24"/>
          <w:szCs w:val="24"/>
        </w:rPr>
        <w:t>2Th3,6-7).</w:t>
      </w:r>
    </w:p>
    <w:p w14:paraId="2314AFAB" w14:textId="77777777" w:rsidR="004733A7" w:rsidRPr="004733A7" w:rsidRDefault="004733A7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 xml:space="preserve">Mener sa vie dans la droiture : cette dernière vertu est liée à la justice et la vérité. </w:t>
      </w:r>
    </w:p>
    <w:p w14:paraId="3F0E7335" w14:textId="77777777" w:rsidR="00CA4477" w:rsidRDefault="004733A7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 w:rsidRPr="004733A7">
        <w:rPr>
          <w:rFonts w:ascii="Times New Roman" w:hAnsi="Times New Roman" w:cs="Times New Roman"/>
          <w:sz w:val="24"/>
          <w:szCs w:val="24"/>
        </w:rPr>
        <w:t>Que Marie nous obtienne par sa prière la grâce d’une vraie conversion et d’un véritable changement de cœur. Amen</w:t>
      </w:r>
      <w:r w:rsidR="00CA4477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204C477" w14:textId="6A7E1AE0" w:rsidR="00A52B88" w:rsidRPr="00CA4477" w:rsidRDefault="00CA4477" w:rsidP="004733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r w:rsidR="004733A7" w:rsidRPr="004733A7">
        <w:rPr>
          <w:rFonts w:ascii="Times New Roman" w:hAnsi="Times New Roman" w:cs="Times New Roman"/>
          <w:sz w:val="24"/>
          <w:szCs w:val="24"/>
        </w:rPr>
        <w:t>Père Aimé Victor BAGALA</w:t>
      </w:r>
    </w:p>
    <w:sectPr w:rsidR="00A52B88" w:rsidRPr="00CA44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6B4283"/>
    <w:multiLevelType w:val="hybridMultilevel"/>
    <w:tmpl w:val="E1E00BC4"/>
    <w:lvl w:ilvl="0" w:tplc="DC681A7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45137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C34C2B"/>
    <w:rsid w:val="003A3336"/>
    <w:rsid w:val="004733A7"/>
    <w:rsid w:val="004D62F3"/>
    <w:rsid w:val="006143D6"/>
    <w:rsid w:val="006F1156"/>
    <w:rsid w:val="00A52B88"/>
    <w:rsid w:val="00B44029"/>
    <w:rsid w:val="00C34C2B"/>
    <w:rsid w:val="00CA4477"/>
    <w:rsid w:val="00D8012D"/>
    <w:rsid w:val="00FA3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DA83A"/>
  <w15:chartTrackingRefBased/>
  <w15:docId w15:val="{4178185A-C3E1-42FD-82AB-5237FEF05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C34C2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C34C2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C34C2B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C34C2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C34C2B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C34C2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C34C2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C34C2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C34C2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C34C2B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C34C2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C34C2B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C34C2B"/>
    <w:rPr>
      <w:rFonts w:eastAsiaTheme="majorEastAsia" w:cstheme="majorBidi"/>
      <w:i/>
      <w:iCs/>
      <w:color w:val="365F9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C34C2B"/>
    <w:rPr>
      <w:rFonts w:eastAsiaTheme="majorEastAsia" w:cstheme="majorBidi"/>
      <w:color w:val="365F9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C34C2B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C34C2B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C34C2B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C34C2B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C34C2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C34C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C34C2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C34C2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C34C2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C34C2B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C34C2B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C34C2B"/>
    <w:rPr>
      <w:i/>
      <w:iCs/>
      <w:color w:val="365F9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C34C2B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C34C2B"/>
    <w:rPr>
      <w:i/>
      <w:iCs/>
      <w:color w:val="365F91" w:themeColor="accent1" w:themeShade="BF"/>
    </w:rPr>
  </w:style>
  <w:style w:type="character" w:styleId="Rfrenceintense">
    <w:name w:val="Intense Reference"/>
    <w:basedOn w:val="Policepardfaut"/>
    <w:uiPriority w:val="32"/>
    <w:qFormat/>
    <w:rsid w:val="00C34C2B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414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Aimé Victor BAGALA</dc:creator>
  <cp:keywords/>
  <dc:description/>
  <cp:lastModifiedBy>Aimé Victor BAGALA</cp:lastModifiedBy>
  <cp:revision>2</cp:revision>
  <dcterms:created xsi:type="dcterms:W3CDTF">2024-12-10T11:13:00Z</dcterms:created>
  <dcterms:modified xsi:type="dcterms:W3CDTF">2024-12-10T11:13:00Z</dcterms:modified>
</cp:coreProperties>
</file>